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00B8FF"/>
  <w:body>
    <w:p w14:paraId="56F1444A" w14:textId="77777777" w:rsidR="00C7149B" w:rsidRPr="00BE775B" w:rsidRDefault="00C7149B" w:rsidP="00C7149B">
      <w:pPr>
        <w:autoSpaceDE w:val="0"/>
        <w:jc w:val="both"/>
        <w:rPr>
          <w:sz w:val="22"/>
          <w:szCs w:val="22"/>
        </w:rPr>
      </w:pPr>
      <w:bookmarkStart w:id="0" w:name="_GoBack"/>
      <w:bookmarkEnd w:id="0"/>
    </w:p>
    <w:p w14:paraId="00D5B210" w14:textId="6292025A" w:rsidR="00C7149B" w:rsidRPr="00BE775B" w:rsidRDefault="00F56C6F" w:rsidP="00C7149B">
      <w:pPr>
        <w:spacing w:before="60"/>
        <w:outlineLvl w:val="0"/>
        <w:rPr>
          <w:b/>
          <w:bCs/>
          <w:sz w:val="22"/>
          <w:szCs w:val="22"/>
        </w:rPr>
      </w:pPr>
      <w:r w:rsidRPr="00BE775B">
        <w:rPr>
          <w:noProof/>
          <w:sz w:val="22"/>
        </w:rPr>
        <w:drawing>
          <wp:anchor distT="0" distB="0" distL="114300" distR="114300" simplePos="0" relativeHeight="251657728" behindDoc="0" locked="0" layoutInCell="1" allowOverlap="1" wp14:anchorId="1C8BF2A6" wp14:editId="09BAE93A">
            <wp:simplePos x="0" y="0"/>
            <wp:positionH relativeFrom="column">
              <wp:posOffset>3810</wp:posOffset>
            </wp:positionH>
            <wp:positionV relativeFrom="paragraph">
              <wp:posOffset>-89535</wp:posOffset>
            </wp:positionV>
            <wp:extent cx="876300" cy="485775"/>
            <wp:effectExtent l="0" t="0" r="0" b="0"/>
            <wp:wrapNone/>
            <wp:docPr id="2" name="Imagem 2" descr="logo-esa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-esa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7149B" w:rsidRPr="00BE775B">
        <w:rPr>
          <w:b/>
          <w:bCs/>
          <w:sz w:val="22"/>
          <w:szCs w:val="22"/>
        </w:rPr>
        <w:t>ANEXO III</w:t>
      </w:r>
    </w:p>
    <w:p w14:paraId="211CC7DC" w14:textId="77777777" w:rsidR="00C7149B" w:rsidRPr="00BE775B" w:rsidRDefault="00C7149B" w:rsidP="00C7149B">
      <w:pPr>
        <w:spacing w:before="60"/>
        <w:outlineLvl w:val="0"/>
        <w:rPr>
          <w:b/>
          <w:bCs/>
          <w:sz w:val="22"/>
          <w:szCs w:val="22"/>
        </w:rPr>
      </w:pPr>
      <w:r w:rsidRPr="00BE775B">
        <w:rPr>
          <w:b/>
          <w:bCs/>
          <w:sz w:val="22"/>
          <w:szCs w:val="22"/>
        </w:rPr>
        <w:t>RECURSO DA PROVA OBJETIVA</w:t>
      </w:r>
    </w:p>
    <w:p w14:paraId="682C17AA" w14:textId="77777777" w:rsidR="00C7149B" w:rsidRPr="00BE775B" w:rsidRDefault="00C7149B" w:rsidP="00C7149B">
      <w:pPr>
        <w:spacing w:before="60"/>
        <w:rPr>
          <w:b/>
          <w:bCs/>
          <w:sz w:val="22"/>
          <w:szCs w:val="22"/>
        </w:rPr>
      </w:pPr>
    </w:p>
    <w:p w14:paraId="7E94CACE" w14:textId="77777777" w:rsidR="00C7149B" w:rsidRPr="00BE775B" w:rsidRDefault="00C7149B" w:rsidP="00C7149B">
      <w:pPr>
        <w:spacing w:before="60" w:after="60"/>
        <w:outlineLvl w:val="0"/>
        <w:rPr>
          <w:sz w:val="22"/>
          <w:szCs w:val="22"/>
          <w:u w:val="single"/>
        </w:rPr>
      </w:pPr>
      <w:r w:rsidRPr="00BE775B">
        <w:rPr>
          <w:sz w:val="22"/>
          <w:szCs w:val="22"/>
          <w:u w:val="single"/>
        </w:rPr>
        <w:t>Orientações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0"/>
        <w:gridCol w:w="9726"/>
      </w:tblGrid>
      <w:tr w:rsidR="00C7149B" w:rsidRPr="00BE775B" w14:paraId="6E2FEBFB" w14:textId="77777777">
        <w:tblPrEx>
          <w:tblCellMar>
            <w:top w:w="0" w:type="dxa"/>
            <w:bottom w:w="0" w:type="dxa"/>
          </w:tblCellMar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14:paraId="2D353487" w14:textId="77777777" w:rsidR="00C7149B" w:rsidRPr="00BE775B" w:rsidRDefault="00C7149B" w:rsidP="00C7149B">
            <w:pPr>
              <w:spacing w:before="60"/>
              <w:rPr>
                <w:sz w:val="22"/>
                <w:szCs w:val="22"/>
              </w:rPr>
            </w:pPr>
            <w:r w:rsidRPr="00BE775B">
              <w:rPr>
                <w:sz w:val="22"/>
                <w:szCs w:val="22"/>
              </w:rPr>
              <w:t>1.</w:t>
            </w:r>
          </w:p>
        </w:tc>
        <w:tc>
          <w:tcPr>
            <w:tcW w:w="9726" w:type="dxa"/>
            <w:tcBorders>
              <w:top w:val="nil"/>
              <w:left w:val="nil"/>
              <w:bottom w:val="nil"/>
              <w:right w:val="nil"/>
            </w:tcBorders>
          </w:tcPr>
          <w:p w14:paraId="6D2CE3E6" w14:textId="77777777" w:rsidR="00C7149B" w:rsidRPr="00BE775B" w:rsidRDefault="00C7149B" w:rsidP="00C7149B">
            <w:pPr>
              <w:spacing w:before="60"/>
              <w:jc w:val="left"/>
              <w:rPr>
                <w:sz w:val="22"/>
                <w:szCs w:val="22"/>
              </w:rPr>
            </w:pPr>
            <w:r w:rsidRPr="00BE775B">
              <w:rPr>
                <w:sz w:val="22"/>
                <w:szCs w:val="22"/>
              </w:rPr>
              <w:t>Use folha separada para cada questão.</w:t>
            </w:r>
          </w:p>
        </w:tc>
      </w:tr>
      <w:tr w:rsidR="00C7149B" w:rsidRPr="00BE775B" w14:paraId="3412918A" w14:textId="77777777">
        <w:tblPrEx>
          <w:tblCellMar>
            <w:top w:w="0" w:type="dxa"/>
            <w:bottom w:w="0" w:type="dxa"/>
          </w:tblCellMar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14:paraId="3F7CFF15" w14:textId="77777777" w:rsidR="00C7149B" w:rsidRPr="00BE775B" w:rsidRDefault="00C7149B" w:rsidP="00C7149B">
            <w:pPr>
              <w:rPr>
                <w:sz w:val="22"/>
                <w:szCs w:val="22"/>
              </w:rPr>
            </w:pPr>
            <w:r w:rsidRPr="00BE775B">
              <w:rPr>
                <w:sz w:val="22"/>
                <w:szCs w:val="22"/>
              </w:rPr>
              <w:t>2.</w:t>
            </w:r>
          </w:p>
        </w:tc>
        <w:tc>
          <w:tcPr>
            <w:tcW w:w="9726" w:type="dxa"/>
            <w:tcBorders>
              <w:top w:val="nil"/>
              <w:left w:val="nil"/>
              <w:bottom w:val="nil"/>
              <w:right w:val="nil"/>
            </w:tcBorders>
          </w:tcPr>
          <w:p w14:paraId="3952AF0E" w14:textId="77777777" w:rsidR="00C7149B" w:rsidRPr="00BE775B" w:rsidRDefault="00C7149B" w:rsidP="00C7149B">
            <w:pPr>
              <w:jc w:val="left"/>
              <w:rPr>
                <w:sz w:val="22"/>
                <w:szCs w:val="22"/>
              </w:rPr>
            </w:pPr>
            <w:r w:rsidRPr="00BE775B">
              <w:rPr>
                <w:sz w:val="22"/>
                <w:szCs w:val="22"/>
              </w:rPr>
              <w:t>Não assine, nem coloque identificação em parte alguma de seu recurso.</w:t>
            </w:r>
          </w:p>
        </w:tc>
      </w:tr>
      <w:tr w:rsidR="00C7149B" w:rsidRPr="00BE775B" w14:paraId="50B690A8" w14:textId="77777777">
        <w:tblPrEx>
          <w:tblCellMar>
            <w:top w:w="0" w:type="dxa"/>
            <w:bottom w:w="0" w:type="dxa"/>
          </w:tblCellMar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14:paraId="476632B9" w14:textId="77777777" w:rsidR="00C7149B" w:rsidRPr="00BE775B" w:rsidRDefault="00C7149B" w:rsidP="00C7149B">
            <w:pPr>
              <w:rPr>
                <w:sz w:val="22"/>
                <w:szCs w:val="22"/>
              </w:rPr>
            </w:pPr>
            <w:r w:rsidRPr="00BE775B">
              <w:rPr>
                <w:sz w:val="22"/>
                <w:szCs w:val="22"/>
              </w:rPr>
              <w:t>3.</w:t>
            </w:r>
          </w:p>
        </w:tc>
        <w:tc>
          <w:tcPr>
            <w:tcW w:w="9726" w:type="dxa"/>
            <w:tcBorders>
              <w:top w:val="nil"/>
              <w:left w:val="nil"/>
              <w:bottom w:val="nil"/>
              <w:right w:val="nil"/>
            </w:tcBorders>
          </w:tcPr>
          <w:p w14:paraId="36B4CA02" w14:textId="77777777" w:rsidR="00C7149B" w:rsidRPr="00BE775B" w:rsidRDefault="00C7149B" w:rsidP="00C7149B">
            <w:pPr>
              <w:jc w:val="left"/>
              <w:rPr>
                <w:sz w:val="22"/>
                <w:szCs w:val="22"/>
              </w:rPr>
            </w:pPr>
            <w:r w:rsidRPr="00BE775B">
              <w:rPr>
                <w:sz w:val="22"/>
                <w:szCs w:val="22"/>
              </w:rPr>
              <w:t>Anulada uma questão, os pontos a ela correspondentes serão atribuídos a todos os candidatos, independentemente de terem recorrido.</w:t>
            </w:r>
          </w:p>
        </w:tc>
      </w:tr>
      <w:tr w:rsidR="00C7149B" w:rsidRPr="00BE775B" w14:paraId="44240455" w14:textId="77777777">
        <w:tblPrEx>
          <w:tblCellMar>
            <w:top w:w="0" w:type="dxa"/>
            <w:bottom w:w="0" w:type="dxa"/>
          </w:tblCellMar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14:paraId="06D86662" w14:textId="77777777" w:rsidR="00C7149B" w:rsidRPr="00BE775B" w:rsidRDefault="00C7149B" w:rsidP="00C7149B">
            <w:pPr>
              <w:rPr>
                <w:sz w:val="22"/>
                <w:szCs w:val="22"/>
              </w:rPr>
            </w:pPr>
            <w:r w:rsidRPr="00BE775B">
              <w:rPr>
                <w:sz w:val="22"/>
                <w:szCs w:val="22"/>
              </w:rPr>
              <w:t xml:space="preserve">4. </w:t>
            </w:r>
          </w:p>
        </w:tc>
        <w:tc>
          <w:tcPr>
            <w:tcW w:w="9726" w:type="dxa"/>
            <w:tcBorders>
              <w:top w:val="nil"/>
              <w:left w:val="nil"/>
              <w:bottom w:val="nil"/>
              <w:right w:val="nil"/>
            </w:tcBorders>
          </w:tcPr>
          <w:p w14:paraId="36DC7FEA" w14:textId="77777777" w:rsidR="00C7149B" w:rsidRPr="00BE775B" w:rsidRDefault="00C7149B" w:rsidP="00C7149B">
            <w:pPr>
              <w:jc w:val="left"/>
              <w:rPr>
                <w:sz w:val="22"/>
                <w:szCs w:val="22"/>
              </w:rPr>
            </w:pPr>
            <w:r w:rsidRPr="00BE775B">
              <w:rPr>
                <w:sz w:val="22"/>
                <w:szCs w:val="22"/>
              </w:rPr>
              <w:t>O Resultado do julgamento dos recursos será publicado no Diário Oficial da União, coletivamente.</w:t>
            </w:r>
          </w:p>
        </w:tc>
      </w:tr>
    </w:tbl>
    <w:p w14:paraId="34C6FFEE" w14:textId="77777777" w:rsidR="00C7149B" w:rsidRPr="00BE775B" w:rsidRDefault="00C7149B" w:rsidP="00C7149B">
      <w:pPr>
        <w:rPr>
          <w:sz w:val="22"/>
          <w:szCs w:val="22"/>
        </w:rPr>
      </w:pP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06"/>
      </w:tblGrid>
      <w:tr w:rsidR="00C7149B" w:rsidRPr="00BE775B" w14:paraId="48B23F16" w14:textId="77777777">
        <w:tblPrEx>
          <w:tblCellMar>
            <w:top w:w="0" w:type="dxa"/>
            <w:bottom w:w="0" w:type="dxa"/>
          </w:tblCellMar>
        </w:tblPrEx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51923" w14:textId="77777777" w:rsidR="00C7149B" w:rsidRPr="00BE775B" w:rsidRDefault="00C7149B" w:rsidP="00C7149B">
            <w:pPr>
              <w:spacing w:before="60" w:after="60"/>
              <w:jc w:val="both"/>
              <w:rPr>
                <w:sz w:val="22"/>
                <w:szCs w:val="22"/>
              </w:rPr>
            </w:pPr>
            <w:r w:rsidRPr="00BE775B">
              <w:rPr>
                <w:sz w:val="22"/>
                <w:szCs w:val="22"/>
              </w:rPr>
              <w:t xml:space="preserve">Cargo: </w:t>
            </w:r>
            <w:r w:rsidRPr="00BE775B">
              <w:rPr>
                <w:b/>
                <w:bCs/>
                <w:sz w:val="22"/>
                <w:szCs w:val="22"/>
              </w:rPr>
              <w:t>PROCURADOR DA FAZENDA NACIONAL</w:t>
            </w:r>
            <w:r w:rsidRPr="00BE775B">
              <w:rPr>
                <w:sz w:val="22"/>
                <w:szCs w:val="22"/>
              </w:rPr>
              <w:t xml:space="preserve"> </w:t>
            </w:r>
          </w:p>
        </w:tc>
      </w:tr>
    </w:tbl>
    <w:p w14:paraId="792B13FE" w14:textId="77777777" w:rsidR="00C7149B" w:rsidRPr="00BE775B" w:rsidRDefault="00C7149B" w:rsidP="00C7149B">
      <w:pPr>
        <w:rPr>
          <w:sz w:val="22"/>
          <w:szCs w:val="22"/>
        </w:rPr>
      </w:pP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06"/>
        <w:gridCol w:w="4706"/>
        <w:gridCol w:w="2410"/>
        <w:gridCol w:w="1984"/>
      </w:tblGrid>
      <w:tr w:rsidR="00C7149B" w:rsidRPr="00BE775B" w14:paraId="6146CF76" w14:textId="77777777">
        <w:tblPrEx>
          <w:tblCellMar>
            <w:top w:w="0" w:type="dxa"/>
            <w:bottom w:w="0" w:type="dxa"/>
          </w:tblCellMar>
        </w:tblPrEx>
        <w:tc>
          <w:tcPr>
            <w:tcW w:w="110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4AAF1C9" w14:textId="77777777" w:rsidR="00C7149B" w:rsidRPr="00BE775B" w:rsidRDefault="00C7149B" w:rsidP="00C7149B">
            <w:pPr>
              <w:spacing w:before="60" w:after="60"/>
              <w:jc w:val="both"/>
              <w:rPr>
                <w:sz w:val="22"/>
                <w:szCs w:val="22"/>
              </w:rPr>
            </w:pPr>
            <w:r w:rsidRPr="00BE775B">
              <w:rPr>
                <w:sz w:val="22"/>
                <w:szCs w:val="22"/>
              </w:rPr>
              <w:t>Disciplina: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A5EE6" w14:textId="77777777" w:rsidR="00C7149B" w:rsidRPr="00BE775B" w:rsidRDefault="00C7149B" w:rsidP="00C7149B">
            <w:pPr>
              <w:spacing w:before="60" w:after="60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1E75DD9" w14:textId="77777777" w:rsidR="00C7149B" w:rsidRPr="00BE775B" w:rsidRDefault="00C7149B" w:rsidP="00C7149B">
            <w:pPr>
              <w:rPr>
                <w:sz w:val="22"/>
                <w:szCs w:val="22"/>
              </w:rPr>
            </w:pPr>
            <w:r w:rsidRPr="00BE775B">
              <w:rPr>
                <w:sz w:val="22"/>
                <w:szCs w:val="22"/>
              </w:rPr>
              <w:t>Nº da questão recorrida: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7FB77" w14:textId="77777777" w:rsidR="00C7149B" w:rsidRPr="00BE775B" w:rsidRDefault="00C7149B" w:rsidP="00C7149B">
            <w:pPr>
              <w:spacing w:before="60" w:after="60"/>
              <w:rPr>
                <w:sz w:val="22"/>
                <w:szCs w:val="22"/>
              </w:rPr>
            </w:pPr>
          </w:p>
        </w:tc>
      </w:tr>
    </w:tbl>
    <w:p w14:paraId="7491BA6E" w14:textId="77777777" w:rsidR="00C7149B" w:rsidRPr="00BE775B" w:rsidRDefault="00C7149B" w:rsidP="00C7149B">
      <w:pPr>
        <w:rPr>
          <w:sz w:val="22"/>
          <w:szCs w:val="22"/>
        </w:rPr>
      </w:pP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06"/>
      </w:tblGrid>
      <w:tr w:rsidR="00C7149B" w:rsidRPr="00BE775B" w14:paraId="531F7B86" w14:textId="77777777">
        <w:tblPrEx>
          <w:tblCellMar>
            <w:top w:w="0" w:type="dxa"/>
            <w:bottom w:w="0" w:type="dxa"/>
          </w:tblCellMar>
        </w:tblPrEx>
        <w:trPr>
          <w:trHeight w:val="1701"/>
        </w:trPr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A02A1" w14:textId="77777777" w:rsidR="00C7149B" w:rsidRPr="00BE775B" w:rsidRDefault="00C7149B" w:rsidP="00C7149B">
            <w:pPr>
              <w:spacing w:before="60"/>
              <w:jc w:val="left"/>
              <w:rPr>
                <w:sz w:val="22"/>
                <w:szCs w:val="22"/>
              </w:rPr>
            </w:pPr>
            <w:r w:rsidRPr="00BE775B">
              <w:rPr>
                <w:sz w:val="22"/>
                <w:szCs w:val="22"/>
              </w:rPr>
              <w:t>Fundamentação do recurso:</w:t>
            </w:r>
          </w:p>
          <w:p w14:paraId="363386EC" w14:textId="77777777" w:rsidR="00C7149B" w:rsidRPr="00BE775B" w:rsidRDefault="00C7149B" w:rsidP="00C7149B">
            <w:pPr>
              <w:rPr>
                <w:sz w:val="22"/>
                <w:szCs w:val="22"/>
              </w:rPr>
            </w:pPr>
          </w:p>
          <w:p w14:paraId="71CBDA8E" w14:textId="77777777" w:rsidR="00C7149B" w:rsidRPr="00BE775B" w:rsidRDefault="00C7149B" w:rsidP="00C7149B">
            <w:pPr>
              <w:rPr>
                <w:sz w:val="22"/>
                <w:szCs w:val="22"/>
              </w:rPr>
            </w:pPr>
          </w:p>
          <w:p w14:paraId="348C7D16" w14:textId="77777777" w:rsidR="00C7149B" w:rsidRPr="00BE775B" w:rsidRDefault="00C7149B" w:rsidP="00C7149B">
            <w:pPr>
              <w:rPr>
                <w:sz w:val="22"/>
                <w:szCs w:val="22"/>
              </w:rPr>
            </w:pPr>
          </w:p>
          <w:p w14:paraId="0CA78671" w14:textId="77777777" w:rsidR="00C7149B" w:rsidRPr="00BE775B" w:rsidRDefault="00C7149B" w:rsidP="00C7149B">
            <w:pPr>
              <w:rPr>
                <w:sz w:val="22"/>
                <w:szCs w:val="22"/>
              </w:rPr>
            </w:pPr>
          </w:p>
          <w:p w14:paraId="11DD618A" w14:textId="77777777" w:rsidR="00C7149B" w:rsidRPr="00BE775B" w:rsidRDefault="00C7149B" w:rsidP="00C7149B">
            <w:pPr>
              <w:rPr>
                <w:sz w:val="22"/>
                <w:szCs w:val="22"/>
              </w:rPr>
            </w:pPr>
          </w:p>
          <w:p w14:paraId="74F39F5B" w14:textId="77777777" w:rsidR="00C7149B" w:rsidRPr="00BE775B" w:rsidRDefault="00C7149B" w:rsidP="00C7149B">
            <w:pPr>
              <w:rPr>
                <w:sz w:val="22"/>
                <w:szCs w:val="22"/>
              </w:rPr>
            </w:pPr>
          </w:p>
          <w:p w14:paraId="4135570D" w14:textId="77777777" w:rsidR="00C7149B" w:rsidRPr="00BE775B" w:rsidRDefault="00C7149B" w:rsidP="00C7149B">
            <w:pPr>
              <w:rPr>
                <w:sz w:val="22"/>
                <w:szCs w:val="22"/>
              </w:rPr>
            </w:pPr>
          </w:p>
          <w:p w14:paraId="36596444" w14:textId="77777777" w:rsidR="00C7149B" w:rsidRPr="00BE775B" w:rsidRDefault="00C7149B" w:rsidP="00C7149B">
            <w:pPr>
              <w:rPr>
                <w:sz w:val="22"/>
                <w:szCs w:val="22"/>
              </w:rPr>
            </w:pPr>
          </w:p>
          <w:p w14:paraId="1E6856AD" w14:textId="77777777" w:rsidR="00C7149B" w:rsidRPr="00BE775B" w:rsidRDefault="00C7149B" w:rsidP="00C7149B">
            <w:pPr>
              <w:rPr>
                <w:sz w:val="22"/>
                <w:szCs w:val="22"/>
              </w:rPr>
            </w:pPr>
          </w:p>
          <w:p w14:paraId="23D1F9C0" w14:textId="77777777" w:rsidR="00C7149B" w:rsidRPr="00BE775B" w:rsidRDefault="00C7149B" w:rsidP="00C7149B">
            <w:pPr>
              <w:rPr>
                <w:sz w:val="22"/>
                <w:szCs w:val="22"/>
              </w:rPr>
            </w:pPr>
          </w:p>
          <w:p w14:paraId="4966F87E" w14:textId="77777777" w:rsidR="00C7149B" w:rsidRPr="00BE775B" w:rsidRDefault="00C7149B" w:rsidP="00C7149B">
            <w:pPr>
              <w:rPr>
                <w:sz w:val="22"/>
                <w:szCs w:val="22"/>
              </w:rPr>
            </w:pPr>
          </w:p>
          <w:p w14:paraId="0E57C707" w14:textId="77777777" w:rsidR="00C7149B" w:rsidRPr="00BE775B" w:rsidRDefault="00C7149B" w:rsidP="00C7149B">
            <w:pPr>
              <w:rPr>
                <w:sz w:val="22"/>
                <w:szCs w:val="22"/>
              </w:rPr>
            </w:pPr>
          </w:p>
          <w:p w14:paraId="587B156F" w14:textId="77777777" w:rsidR="00C7149B" w:rsidRPr="00BE775B" w:rsidRDefault="00C7149B" w:rsidP="00C7149B">
            <w:pPr>
              <w:rPr>
                <w:sz w:val="22"/>
                <w:szCs w:val="22"/>
              </w:rPr>
            </w:pPr>
          </w:p>
          <w:p w14:paraId="04F21E84" w14:textId="77777777" w:rsidR="00C7149B" w:rsidRPr="00BE775B" w:rsidRDefault="00C7149B" w:rsidP="00C7149B">
            <w:pPr>
              <w:rPr>
                <w:sz w:val="22"/>
                <w:szCs w:val="22"/>
              </w:rPr>
            </w:pPr>
          </w:p>
          <w:p w14:paraId="5789639A" w14:textId="77777777" w:rsidR="00C7149B" w:rsidRPr="00BE775B" w:rsidRDefault="00C7149B" w:rsidP="00C7149B">
            <w:pPr>
              <w:rPr>
                <w:sz w:val="22"/>
                <w:szCs w:val="22"/>
              </w:rPr>
            </w:pPr>
          </w:p>
          <w:p w14:paraId="4CBEE6E2" w14:textId="77777777" w:rsidR="00C7149B" w:rsidRPr="00BE775B" w:rsidRDefault="00C7149B" w:rsidP="00C7149B">
            <w:pPr>
              <w:rPr>
                <w:sz w:val="22"/>
                <w:szCs w:val="22"/>
              </w:rPr>
            </w:pPr>
          </w:p>
          <w:p w14:paraId="52AC4112" w14:textId="77777777" w:rsidR="00C7149B" w:rsidRPr="00BE775B" w:rsidRDefault="00C7149B" w:rsidP="00C7149B">
            <w:pPr>
              <w:rPr>
                <w:sz w:val="22"/>
                <w:szCs w:val="22"/>
              </w:rPr>
            </w:pPr>
          </w:p>
          <w:p w14:paraId="354928A1" w14:textId="77777777" w:rsidR="00C7149B" w:rsidRPr="00BE775B" w:rsidRDefault="00C7149B" w:rsidP="00C7149B">
            <w:pPr>
              <w:rPr>
                <w:sz w:val="22"/>
                <w:szCs w:val="22"/>
              </w:rPr>
            </w:pPr>
          </w:p>
          <w:p w14:paraId="52A88134" w14:textId="77777777" w:rsidR="00C7149B" w:rsidRPr="00BE775B" w:rsidRDefault="00C7149B" w:rsidP="00C7149B">
            <w:pPr>
              <w:rPr>
                <w:sz w:val="22"/>
                <w:szCs w:val="22"/>
              </w:rPr>
            </w:pPr>
          </w:p>
          <w:p w14:paraId="25718421" w14:textId="77777777" w:rsidR="00C7149B" w:rsidRPr="00BE775B" w:rsidRDefault="00C7149B" w:rsidP="00C7149B">
            <w:pPr>
              <w:rPr>
                <w:sz w:val="22"/>
                <w:szCs w:val="22"/>
              </w:rPr>
            </w:pPr>
          </w:p>
          <w:p w14:paraId="0EE6B078" w14:textId="77777777" w:rsidR="00C7149B" w:rsidRPr="00BE775B" w:rsidRDefault="00C7149B" w:rsidP="00C7149B">
            <w:pPr>
              <w:rPr>
                <w:sz w:val="22"/>
                <w:szCs w:val="22"/>
              </w:rPr>
            </w:pPr>
          </w:p>
          <w:p w14:paraId="430CB433" w14:textId="77777777" w:rsidR="00C7149B" w:rsidRPr="00BE775B" w:rsidRDefault="00C7149B" w:rsidP="00C7149B">
            <w:pPr>
              <w:rPr>
                <w:sz w:val="22"/>
                <w:szCs w:val="22"/>
              </w:rPr>
            </w:pPr>
          </w:p>
          <w:p w14:paraId="5969E2BD" w14:textId="77777777" w:rsidR="00C7149B" w:rsidRPr="00BE775B" w:rsidRDefault="00C7149B" w:rsidP="00C7149B">
            <w:pPr>
              <w:rPr>
                <w:sz w:val="22"/>
                <w:szCs w:val="22"/>
              </w:rPr>
            </w:pPr>
          </w:p>
          <w:p w14:paraId="4E2C612C" w14:textId="77777777" w:rsidR="00C7149B" w:rsidRPr="00BE775B" w:rsidRDefault="00C7149B" w:rsidP="00C7149B">
            <w:pPr>
              <w:rPr>
                <w:sz w:val="22"/>
                <w:szCs w:val="22"/>
              </w:rPr>
            </w:pPr>
          </w:p>
          <w:p w14:paraId="1798C022" w14:textId="77777777" w:rsidR="00C7149B" w:rsidRPr="00BE775B" w:rsidRDefault="00C7149B" w:rsidP="00C7149B">
            <w:pPr>
              <w:rPr>
                <w:sz w:val="22"/>
                <w:szCs w:val="22"/>
              </w:rPr>
            </w:pPr>
          </w:p>
          <w:p w14:paraId="5A0FA873" w14:textId="77777777" w:rsidR="00C7149B" w:rsidRPr="00BE775B" w:rsidRDefault="00C7149B" w:rsidP="00C7149B">
            <w:pPr>
              <w:rPr>
                <w:sz w:val="22"/>
                <w:szCs w:val="22"/>
              </w:rPr>
            </w:pPr>
          </w:p>
          <w:p w14:paraId="25BE2449" w14:textId="77777777" w:rsidR="00C7149B" w:rsidRPr="00BE775B" w:rsidRDefault="00C7149B" w:rsidP="00C7149B">
            <w:pPr>
              <w:rPr>
                <w:sz w:val="22"/>
                <w:szCs w:val="22"/>
              </w:rPr>
            </w:pPr>
          </w:p>
          <w:p w14:paraId="0A82DC90" w14:textId="77777777" w:rsidR="00C7149B" w:rsidRPr="00BE775B" w:rsidRDefault="00C7149B" w:rsidP="00C7149B">
            <w:pPr>
              <w:rPr>
                <w:sz w:val="22"/>
                <w:szCs w:val="22"/>
              </w:rPr>
            </w:pPr>
          </w:p>
          <w:p w14:paraId="59544432" w14:textId="77777777" w:rsidR="00C7149B" w:rsidRPr="00BE775B" w:rsidRDefault="00C7149B" w:rsidP="00C7149B">
            <w:pPr>
              <w:rPr>
                <w:sz w:val="22"/>
                <w:szCs w:val="22"/>
              </w:rPr>
            </w:pPr>
          </w:p>
          <w:p w14:paraId="10C921BC" w14:textId="77777777" w:rsidR="00C7149B" w:rsidRPr="00BE775B" w:rsidRDefault="00C7149B" w:rsidP="00C7149B">
            <w:pPr>
              <w:rPr>
                <w:sz w:val="22"/>
                <w:szCs w:val="22"/>
              </w:rPr>
            </w:pPr>
          </w:p>
          <w:p w14:paraId="0F1FEE89" w14:textId="77777777" w:rsidR="00C7149B" w:rsidRPr="00BE775B" w:rsidRDefault="00C7149B" w:rsidP="00C7149B">
            <w:pPr>
              <w:rPr>
                <w:sz w:val="22"/>
                <w:szCs w:val="22"/>
              </w:rPr>
            </w:pPr>
          </w:p>
          <w:p w14:paraId="570EAAF3" w14:textId="77777777" w:rsidR="00C7149B" w:rsidRPr="00BE775B" w:rsidRDefault="00C7149B" w:rsidP="00C7149B">
            <w:pPr>
              <w:rPr>
                <w:sz w:val="22"/>
                <w:szCs w:val="22"/>
              </w:rPr>
            </w:pPr>
          </w:p>
          <w:p w14:paraId="68C11A6B" w14:textId="77777777" w:rsidR="00C7149B" w:rsidRPr="00BE775B" w:rsidRDefault="00C7149B" w:rsidP="00C7149B">
            <w:pPr>
              <w:jc w:val="both"/>
              <w:rPr>
                <w:sz w:val="22"/>
                <w:szCs w:val="22"/>
              </w:rPr>
            </w:pPr>
          </w:p>
        </w:tc>
      </w:tr>
    </w:tbl>
    <w:p w14:paraId="79D298CC" w14:textId="77777777" w:rsidR="00C7149B" w:rsidRPr="00BE775B" w:rsidRDefault="00C7149B" w:rsidP="00C7149B">
      <w:pPr>
        <w:rPr>
          <w:sz w:val="22"/>
          <w:szCs w:val="22"/>
        </w:rPr>
      </w:pP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06"/>
      </w:tblGrid>
      <w:tr w:rsidR="00C7149B" w:rsidRPr="00BE775B" w14:paraId="03345A4C" w14:textId="77777777">
        <w:tblPrEx>
          <w:tblCellMar>
            <w:top w:w="0" w:type="dxa"/>
            <w:bottom w:w="0" w:type="dxa"/>
          </w:tblCellMar>
        </w:tblPrEx>
        <w:trPr>
          <w:trHeight w:val="1093"/>
        </w:trPr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CB123" w14:textId="77777777" w:rsidR="00C7149B" w:rsidRPr="00BE775B" w:rsidRDefault="00C7149B" w:rsidP="00C7149B">
            <w:pPr>
              <w:spacing w:before="40"/>
              <w:jc w:val="left"/>
              <w:rPr>
                <w:sz w:val="22"/>
                <w:szCs w:val="22"/>
              </w:rPr>
            </w:pPr>
            <w:r w:rsidRPr="00BE775B">
              <w:rPr>
                <w:sz w:val="22"/>
                <w:szCs w:val="22"/>
              </w:rPr>
              <w:t>Fonte(s) que embasam a argumentação do candidato:</w:t>
            </w:r>
          </w:p>
          <w:p w14:paraId="76645C42" w14:textId="77777777" w:rsidR="00C7149B" w:rsidRPr="00BE775B" w:rsidRDefault="00C7149B" w:rsidP="00C7149B">
            <w:pPr>
              <w:rPr>
                <w:sz w:val="22"/>
                <w:szCs w:val="22"/>
              </w:rPr>
            </w:pPr>
          </w:p>
        </w:tc>
      </w:tr>
    </w:tbl>
    <w:p w14:paraId="0A78D514" w14:textId="77777777" w:rsidR="00C7149B" w:rsidRPr="00BE775B" w:rsidRDefault="00C7149B" w:rsidP="00C7149B">
      <w:pPr>
        <w:jc w:val="both"/>
      </w:pPr>
    </w:p>
    <w:p w14:paraId="58930DF9" w14:textId="77777777" w:rsidR="00C7149B" w:rsidRPr="00BE775B" w:rsidRDefault="00C7149B" w:rsidP="00C7149B">
      <w:pPr>
        <w:jc w:val="both"/>
      </w:pPr>
    </w:p>
    <w:sectPr w:rsidR="00C7149B" w:rsidRPr="00BE775B" w:rsidSect="00C7149B">
      <w:type w:val="continuous"/>
      <w:pgSz w:w="11907" w:h="16840" w:code="9"/>
      <w:pgMar w:top="1134" w:right="851" w:bottom="709" w:left="11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0"/>
        </w:tabs>
      </w:pPr>
    </w:lvl>
    <w:lvl w:ilvl="1">
      <w:start w:val="1"/>
      <w:numFmt w:val="none"/>
      <w:lvlText w:val=""/>
      <w:lvlJc w:val="left"/>
      <w:pPr>
        <w:tabs>
          <w:tab w:val="num" w:pos="0"/>
        </w:tabs>
      </w:pPr>
    </w:lvl>
    <w:lvl w:ilvl="2">
      <w:start w:val="1"/>
      <w:numFmt w:val="none"/>
      <w:lvlText w:val=""/>
      <w:lvlJc w:val="left"/>
      <w:pPr>
        <w:tabs>
          <w:tab w:val="num" w:pos="0"/>
        </w:tabs>
      </w:pPr>
    </w:lvl>
    <w:lvl w:ilvl="3">
      <w:start w:val="1"/>
      <w:numFmt w:val="none"/>
      <w:lvlText w:val=""/>
      <w:lvlJc w:val="left"/>
      <w:pPr>
        <w:tabs>
          <w:tab w:val="num" w:pos="0"/>
        </w:tabs>
      </w:pPr>
    </w:lvl>
    <w:lvl w:ilvl="4">
      <w:start w:val="1"/>
      <w:numFmt w:val="none"/>
      <w:lvlText w:val=""/>
      <w:lvlJc w:val="left"/>
      <w:pPr>
        <w:tabs>
          <w:tab w:val="num" w:pos="0"/>
        </w:tabs>
      </w:pPr>
    </w:lvl>
    <w:lvl w:ilvl="5">
      <w:start w:val="1"/>
      <w:numFmt w:val="none"/>
      <w:lvlText w:val=""/>
      <w:lvlJc w:val="left"/>
      <w:pPr>
        <w:tabs>
          <w:tab w:val="num" w:pos="0"/>
        </w:tabs>
      </w:pPr>
    </w:lvl>
    <w:lvl w:ilvl="6">
      <w:start w:val="1"/>
      <w:numFmt w:val="none"/>
      <w:lvlText w:val=""/>
      <w:lvlJc w:val="left"/>
      <w:pPr>
        <w:tabs>
          <w:tab w:val="num" w:pos="0"/>
        </w:tabs>
      </w:pPr>
    </w:lvl>
    <w:lvl w:ilvl="7">
      <w:start w:val="1"/>
      <w:numFmt w:val="none"/>
      <w:lvlText w:val=""/>
      <w:lvlJc w:val="left"/>
      <w:pPr>
        <w:tabs>
          <w:tab w:val="num" w:pos="0"/>
        </w:tabs>
      </w:pPr>
    </w:lvl>
    <w:lvl w:ilvl="8">
      <w:start w:val="1"/>
      <w:numFmt w:val="none"/>
      <w:lvlText w:val=""/>
      <w:lvlJc w:val="left"/>
      <w:pPr>
        <w:tabs>
          <w:tab w:val="num" w:pos="0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2C7"/>
    <w:rsid w:val="00014474"/>
    <w:rsid w:val="000A7978"/>
    <w:rsid w:val="00154C49"/>
    <w:rsid w:val="001A6797"/>
    <w:rsid w:val="001C12C7"/>
    <w:rsid w:val="00293A3B"/>
    <w:rsid w:val="002E0AFE"/>
    <w:rsid w:val="00347D32"/>
    <w:rsid w:val="0037063B"/>
    <w:rsid w:val="0045295F"/>
    <w:rsid w:val="004739F8"/>
    <w:rsid w:val="004C59D5"/>
    <w:rsid w:val="004E5166"/>
    <w:rsid w:val="00577859"/>
    <w:rsid w:val="00580195"/>
    <w:rsid w:val="005974C7"/>
    <w:rsid w:val="00616EC7"/>
    <w:rsid w:val="006450A4"/>
    <w:rsid w:val="006743BA"/>
    <w:rsid w:val="007D6873"/>
    <w:rsid w:val="008231F7"/>
    <w:rsid w:val="00833557"/>
    <w:rsid w:val="00854A9E"/>
    <w:rsid w:val="00880D73"/>
    <w:rsid w:val="00886B73"/>
    <w:rsid w:val="00887DA4"/>
    <w:rsid w:val="008D1776"/>
    <w:rsid w:val="008F00B8"/>
    <w:rsid w:val="00930CEF"/>
    <w:rsid w:val="0097164D"/>
    <w:rsid w:val="009833BD"/>
    <w:rsid w:val="009836C6"/>
    <w:rsid w:val="009A0F68"/>
    <w:rsid w:val="009C23F6"/>
    <w:rsid w:val="00A04807"/>
    <w:rsid w:val="00A33476"/>
    <w:rsid w:val="00A45E95"/>
    <w:rsid w:val="00B13802"/>
    <w:rsid w:val="00B362A8"/>
    <w:rsid w:val="00B96FA5"/>
    <w:rsid w:val="00BC2926"/>
    <w:rsid w:val="00BE444B"/>
    <w:rsid w:val="00C47F30"/>
    <w:rsid w:val="00C7149B"/>
    <w:rsid w:val="00DE40A1"/>
    <w:rsid w:val="00E21CB7"/>
    <w:rsid w:val="00E2563B"/>
    <w:rsid w:val="00E54631"/>
    <w:rsid w:val="00E70759"/>
    <w:rsid w:val="00E72F72"/>
    <w:rsid w:val="00EF2F7E"/>
    <w:rsid w:val="00F3556E"/>
    <w:rsid w:val="00F56C6F"/>
    <w:rsid w:val="00F83D88"/>
    <w:rsid w:val="00FD4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8C609F1"/>
  <w15:chartTrackingRefBased/>
  <w15:docId w15:val="{FFA02CA7-E8E8-4B97-9A67-013B419DF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uppressAutoHyphens/>
      <w:jc w:val="center"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tabs>
        <w:tab w:val="left" w:pos="0"/>
        <w:tab w:val="left" w:pos="1134"/>
      </w:tabs>
      <w:outlineLvl w:val="0"/>
    </w:pPr>
    <w:rPr>
      <w:b/>
      <w:bCs/>
      <w:sz w:val="18"/>
      <w:szCs w:val="18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outlineLvl w:val="1"/>
    </w:pPr>
    <w:rPr>
      <w:b/>
      <w:bCs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tabs>
        <w:tab w:val="left" w:pos="1134"/>
      </w:tabs>
      <w:outlineLvl w:val="2"/>
    </w:pPr>
    <w:rPr>
      <w:b/>
      <w:bCs/>
      <w:sz w:val="16"/>
      <w:szCs w:val="16"/>
    </w:rPr>
  </w:style>
  <w:style w:type="paragraph" w:styleId="Ttulo4">
    <w:name w:val="heading 4"/>
    <w:basedOn w:val="Normal"/>
    <w:next w:val="Normal"/>
    <w:qFormat/>
    <w:pPr>
      <w:keepNext/>
      <w:numPr>
        <w:ilvl w:val="3"/>
        <w:numId w:val="1"/>
      </w:numPr>
      <w:ind w:right="-234"/>
      <w:outlineLvl w:val="3"/>
    </w:pPr>
    <w:rPr>
      <w:b/>
      <w:bCs/>
    </w:rPr>
  </w:style>
  <w:style w:type="paragraph" w:styleId="Ttulo5">
    <w:name w:val="heading 5"/>
    <w:basedOn w:val="Normal"/>
    <w:next w:val="Normal"/>
    <w:qFormat/>
    <w:pPr>
      <w:keepNext/>
      <w:autoSpaceDE w:val="0"/>
      <w:outlineLvl w:val="4"/>
    </w:pPr>
    <w:rPr>
      <w:b/>
      <w:bCs/>
      <w:sz w:val="22"/>
      <w:szCs w:val="22"/>
    </w:rPr>
  </w:style>
  <w:style w:type="character" w:default="1" w:styleId="Fontepargpadro">
    <w:name w:val="Default Paragraph Font"/>
    <w:semiHidden/>
  </w:style>
  <w:style w:type="table" w:default="1" w:styleId="Tabe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semiHidden/>
  </w:style>
  <w:style w:type="character" w:customStyle="1" w:styleId="WW-Fontepargpadro">
    <w:name w:val="WW-Fonte parág. padrão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Fontepargpadro1">
    <w:name w:val="WW-Fonte parág. padrão1"/>
  </w:style>
  <w:style w:type="character" w:styleId="Hyperlink">
    <w:name w:val="Hyperlink"/>
    <w:basedOn w:val="WW-Fontepargpadro1"/>
    <w:rPr>
      <w:color w:val="0000FF"/>
      <w:u w:val="single"/>
    </w:rPr>
  </w:style>
  <w:style w:type="character" w:styleId="HiperlinkVisitado">
    <w:name w:val="FollowedHyperlink"/>
    <w:basedOn w:val="WW-Fontepargpadro1"/>
    <w:rPr>
      <w:color w:val="800080"/>
      <w:u w:val="single"/>
    </w:rPr>
  </w:style>
  <w:style w:type="character" w:customStyle="1" w:styleId="WW-Refdecomentrio">
    <w:name w:val="WW-Ref. de comentário"/>
    <w:basedOn w:val="WW-Fontepargpadro1"/>
    <w:rPr>
      <w:sz w:val="16"/>
      <w:szCs w:val="16"/>
    </w:rPr>
  </w:style>
  <w:style w:type="character" w:styleId="Nmerodepgina">
    <w:name w:val="page number"/>
    <w:basedOn w:val="WW-Fontepargpadro"/>
  </w:style>
  <w:style w:type="character" w:customStyle="1" w:styleId="Caracteresdanotaderodap">
    <w:name w:val="Caracteres da nota de rodapé"/>
    <w:basedOn w:val="WW-Fontepargpadro"/>
    <w:rPr>
      <w:vertAlign w:val="superscript"/>
    </w:rPr>
  </w:style>
  <w:style w:type="character" w:customStyle="1" w:styleId="WW-Refdecomentrio1">
    <w:name w:val="WW-Ref. de comentário1"/>
    <w:basedOn w:val="WW-Fontepargpadro"/>
    <w:rPr>
      <w:sz w:val="16"/>
      <w:szCs w:val="16"/>
    </w:rPr>
  </w:style>
  <w:style w:type="character" w:styleId="Refdenotaderodap">
    <w:name w:val="footnote reference"/>
    <w:basedOn w:val="Fontepargpadro"/>
    <w:semiHidden/>
    <w:rPr>
      <w:vertAlign w:val="superscript"/>
    </w:rPr>
  </w:style>
  <w:style w:type="character" w:styleId="Refdenotadefim">
    <w:name w:val="endnote reference"/>
    <w:basedOn w:val="Fontepargpadro"/>
    <w:semiHidden/>
    <w:rPr>
      <w:vertAlign w:val="superscript"/>
    </w:rPr>
  </w:style>
  <w:style w:type="character" w:customStyle="1" w:styleId="Caracteresdenotadefim">
    <w:name w:val="Caracteres de nota de fim"/>
  </w:style>
  <w:style w:type="paragraph" w:styleId="Corpodetexto">
    <w:name w:val="Body Text"/>
    <w:basedOn w:val="Normal"/>
    <w:pPr>
      <w:jc w:val="both"/>
    </w:pPr>
    <w:rPr>
      <w:color w:val="0000FF"/>
    </w:rPr>
  </w:style>
  <w:style w:type="paragraph" w:styleId="Lista">
    <w:name w:val="List"/>
    <w:basedOn w:val="Corpodetexto"/>
  </w:style>
  <w:style w:type="paragraph" w:styleId="Legenda">
    <w:name w:val="caption"/>
    <w:basedOn w:val="Normal"/>
    <w:qFormat/>
    <w:pPr>
      <w:suppressLineNumbers/>
      <w:spacing w:before="120" w:after="120"/>
    </w:pPr>
    <w:rPr>
      <w:i/>
      <w:iCs/>
      <w:sz w:val="20"/>
      <w:szCs w:val="20"/>
    </w:rPr>
  </w:style>
  <w:style w:type="paragraph" w:customStyle="1" w:styleId="ndice">
    <w:name w:val="Índice"/>
    <w:basedOn w:val="Normal"/>
    <w:pPr>
      <w:suppressLineNumbers/>
    </w:p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styleId="Subttulo">
    <w:name w:val="Subtitle"/>
    <w:basedOn w:val="Ttulo"/>
    <w:next w:val="Corpodetexto"/>
    <w:qFormat/>
    <w:rPr>
      <w:i/>
      <w:iCs/>
    </w:rPr>
  </w:style>
  <w:style w:type="paragraph" w:customStyle="1" w:styleId="tipo12">
    <w:name w:val="tipo12"/>
    <w:basedOn w:val="Normal"/>
    <w:pPr>
      <w:overflowPunct w:val="0"/>
      <w:autoSpaceDE w:val="0"/>
      <w:spacing w:before="120" w:after="120"/>
      <w:jc w:val="both"/>
      <w:textAlignment w:val="baseline"/>
    </w:pPr>
    <w:rPr>
      <w:b/>
      <w:bCs/>
      <w:sz w:val="20"/>
      <w:szCs w:val="20"/>
    </w:rPr>
  </w:style>
  <w:style w:type="paragraph" w:styleId="Textodebalo">
    <w:name w:val="Balloon Text"/>
    <w:basedOn w:val="Normal"/>
    <w:semiHidden/>
    <w:rsid w:val="0037063B"/>
    <w:rPr>
      <w:rFonts w:ascii="Tahoma" w:hAnsi="Tahoma" w:cs="Tahoma"/>
      <w:sz w:val="16"/>
      <w:szCs w:val="16"/>
    </w:rPr>
  </w:style>
  <w:style w:type="paragraph" w:customStyle="1" w:styleId="WW-Textodecomentrio">
    <w:name w:val="WW-Texto de comentário"/>
    <w:basedOn w:val="Normal"/>
    <w:pPr>
      <w:overflowPunct w:val="0"/>
      <w:autoSpaceDE w:val="0"/>
      <w:jc w:val="left"/>
      <w:textAlignment w:val="baseline"/>
    </w:pPr>
    <w:rPr>
      <w:sz w:val="20"/>
      <w:szCs w:val="20"/>
    </w:rPr>
  </w:style>
  <w:style w:type="paragraph" w:customStyle="1" w:styleId="art">
    <w:name w:val="art."/>
    <w:basedOn w:val="Normal"/>
    <w:pPr>
      <w:overflowPunct w:val="0"/>
      <w:autoSpaceDE w:val="0"/>
      <w:spacing w:before="60" w:after="60"/>
      <w:ind w:firstLine="567"/>
      <w:jc w:val="both"/>
      <w:textAlignment w:val="baseline"/>
    </w:pPr>
    <w:rPr>
      <w:sz w:val="18"/>
      <w:szCs w:val="18"/>
    </w:rPr>
  </w:style>
  <w:style w:type="paragraph" w:customStyle="1" w:styleId="WW-Corpodetexto2">
    <w:name w:val="WW-Corpo de texto 2"/>
    <w:basedOn w:val="Normal"/>
    <w:pPr>
      <w:jc w:val="both"/>
    </w:pPr>
    <w:rPr>
      <w:color w:val="FF0000"/>
    </w:rPr>
  </w:style>
  <w:style w:type="paragraph" w:customStyle="1" w:styleId="WW-Corpodetexto3">
    <w:name w:val="WW-Corpo de texto 3"/>
    <w:basedOn w:val="Normal"/>
    <w:pPr>
      <w:jc w:val="both"/>
    </w:pPr>
  </w:style>
  <w:style w:type="paragraph" w:customStyle="1" w:styleId="Contedodatabela">
    <w:name w:val="Conteúdo da tabela"/>
    <w:basedOn w:val="Corpodetexto"/>
    <w:pPr>
      <w:suppressLineNumbers/>
    </w:pPr>
  </w:style>
  <w:style w:type="paragraph" w:customStyle="1" w:styleId="Ttulodatabela">
    <w:name w:val="Título da tabela"/>
    <w:basedOn w:val="Contedodatabela"/>
    <w:pPr>
      <w:jc w:val="center"/>
    </w:pPr>
    <w:rPr>
      <w:b/>
      <w:bCs/>
      <w:i/>
      <w:iCs/>
    </w:rPr>
  </w:style>
  <w:style w:type="paragraph" w:customStyle="1" w:styleId="PARAGRAFO1">
    <w:name w:val="PARAGRAFO1"/>
    <w:basedOn w:val="Normal"/>
    <w:pPr>
      <w:suppressAutoHyphens w:val="0"/>
      <w:ind w:right="-1039"/>
      <w:jc w:val="both"/>
    </w:pPr>
    <w:rPr>
      <w:rFonts w:ascii="Arial" w:hAnsi="Arial" w:cs="Arial"/>
      <w:sz w:val="22"/>
      <w:szCs w:val="22"/>
      <w:lang w:val="pt-PT"/>
    </w:rPr>
  </w:style>
  <w:style w:type="paragraph" w:styleId="Recuodecorpodetexto">
    <w:name w:val="Body Text Indent"/>
    <w:basedOn w:val="Normal"/>
    <w:pPr>
      <w:widowControl w:val="0"/>
      <w:tabs>
        <w:tab w:val="left" w:pos="567"/>
      </w:tabs>
      <w:ind w:right="-1"/>
      <w:jc w:val="both"/>
    </w:pPr>
    <w:rPr>
      <w:color w:val="FF0000"/>
    </w:rPr>
  </w:style>
  <w:style w:type="paragraph" w:customStyle="1" w:styleId="WW-Corpodetexto31">
    <w:name w:val="WW-Corpo de texto 31"/>
    <w:basedOn w:val="Normal"/>
    <w:pPr>
      <w:ind w:right="-801"/>
      <w:jc w:val="both"/>
    </w:pPr>
  </w:style>
  <w:style w:type="paragraph" w:styleId="Cabealho">
    <w:name w:val="header"/>
    <w:basedOn w:val="Normal"/>
    <w:pPr>
      <w:tabs>
        <w:tab w:val="center" w:pos="4419"/>
        <w:tab w:val="right" w:pos="8838"/>
      </w:tabs>
      <w:suppressAutoHyphens w:val="0"/>
      <w:jc w:val="left"/>
    </w:pPr>
  </w:style>
  <w:style w:type="paragraph" w:styleId="Rodap">
    <w:name w:val="footer"/>
    <w:basedOn w:val="Normal"/>
    <w:pPr>
      <w:tabs>
        <w:tab w:val="center" w:pos="4153"/>
        <w:tab w:val="right" w:pos="8306"/>
      </w:tabs>
    </w:pPr>
  </w:style>
  <w:style w:type="paragraph" w:customStyle="1" w:styleId="WW-Corpodetexto21">
    <w:name w:val="WW-Corpo de texto 21"/>
    <w:basedOn w:val="Normal"/>
    <w:pPr>
      <w:spacing w:before="80"/>
      <w:jc w:val="both"/>
    </w:pPr>
    <w:rPr>
      <w:color w:val="FF0000"/>
      <w:sz w:val="22"/>
      <w:szCs w:val="22"/>
    </w:rPr>
  </w:style>
  <w:style w:type="paragraph" w:customStyle="1" w:styleId="WW-Estruturadodocumento">
    <w:name w:val="WW-Estrutura do documento"/>
    <w:basedOn w:val="Normal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xtodenotaderodap">
    <w:name w:val="footnote text"/>
    <w:basedOn w:val="Normal"/>
    <w:semiHidden/>
    <w:rPr>
      <w:sz w:val="20"/>
      <w:szCs w:val="20"/>
    </w:rPr>
  </w:style>
  <w:style w:type="paragraph" w:customStyle="1" w:styleId="WW-Textodecomentrio1">
    <w:name w:val="WW-Texto de comentário1"/>
    <w:basedOn w:val="Normal"/>
    <w:rPr>
      <w:sz w:val="20"/>
      <w:szCs w:val="20"/>
    </w:rPr>
  </w:style>
  <w:style w:type="paragraph" w:customStyle="1" w:styleId="WW-Assuntodocomentrio">
    <w:name w:val="WW-Assunto do comentário"/>
    <w:basedOn w:val="WW-Textodecomentrio1"/>
    <w:next w:val="WW-Textodecomentrio1"/>
    <w:rPr>
      <w:b/>
      <w:bCs/>
    </w:rPr>
  </w:style>
  <w:style w:type="paragraph" w:customStyle="1" w:styleId="WW-Textodebalo">
    <w:name w:val="WW-Texto de balão"/>
    <w:basedOn w:val="Normal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##TEX MINISTÉRIO DA FAZENDA / SECRETARIA EXECUTIVA</vt:lpstr>
    </vt:vector>
  </TitlesOfParts>
  <Company>agu</Company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Ministério da Fazenda</dc:creator>
  <cp:keywords/>
  <dc:description/>
  <cp:lastModifiedBy>Tatiane De Oliveira Dias</cp:lastModifiedBy>
  <cp:revision>2</cp:revision>
  <cp:lastPrinted>2005-12-01T20:41:00Z</cp:lastPrinted>
  <dcterms:created xsi:type="dcterms:W3CDTF">2020-10-08T20:01:00Z</dcterms:created>
  <dcterms:modified xsi:type="dcterms:W3CDTF">2020-10-08T20:01:00Z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440744530</vt:i4>
  </property>
  <property fmtid="{D5CDD505-2E9C-101B-9397-08002B2CF9AE}" pid="3" name="_EmailSubject">
    <vt:lpwstr> 44ª reunião extraordinária do CS/AGU</vt:lpwstr>
  </property>
  <property fmtid="{D5CDD505-2E9C-101B-9397-08002B2CF9AE}" pid="4" name="_AuthorEmail">
    <vt:lpwstr>sec.conselho@agu.gov.br</vt:lpwstr>
  </property>
  <property fmtid="{D5CDD505-2E9C-101B-9397-08002B2CF9AE}" pid="5" name="_AuthorEmailDisplayName">
    <vt:lpwstr>sec.conselho</vt:lpwstr>
  </property>
  <property fmtid="{D5CDD505-2E9C-101B-9397-08002B2CF9AE}" pid="6" name="_ReviewingToolsShownOnce">
    <vt:lpwstr/>
  </property>
</Properties>
</file>